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28" w:rsidRDefault="00A61028">
      <w:pPr>
        <w:rPr>
          <w:sz w:val="32"/>
          <w:szCs w:val="32"/>
        </w:rPr>
      </w:pPr>
    </w:p>
    <w:p w:rsidR="00647F05" w:rsidRDefault="00A610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Γ</w:t>
      </w:r>
      <w:r w:rsidR="00E103A4">
        <w:rPr>
          <w:sz w:val="32"/>
          <w:szCs w:val="32"/>
        </w:rPr>
        <w:t xml:space="preserve"> </w:t>
      </w:r>
      <w:r>
        <w:rPr>
          <w:sz w:val="32"/>
          <w:szCs w:val="32"/>
        </w:rPr>
        <w:t>ΝΟΣ</w:t>
      </w:r>
      <w:r w:rsidR="00E103A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103A4">
        <w:rPr>
          <w:sz w:val="32"/>
          <w:szCs w:val="32"/>
        </w:rPr>
        <w:t xml:space="preserve"> </w:t>
      </w:r>
      <w:r>
        <w:rPr>
          <w:sz w:val="32"/>
          <w:szCs w:val="32"/>
        </w:rPr>
        <w:t>ΣΤΟΙΧΕΙΑ ΠΑΘΟΛΟΓΙΑΣ</w:t>
      </w:r>
    </w:p>
    <w:p w:rsidR="00A61028" w:rsidRDefault="00E10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61028" w:rsidRPr="00E103A4">
        <w:rPr>
          <w:sz w:val="28"/>
          <w:szCs w:val="28"/>
        </w:rPr>
        <w:t xml:space="preserve">ΕΞΕΤΑΣΤΕΑ ΥΛΗ </w:t>
      </w:r>
    </w:p>
    <w:p w:rsidR="00E103A4" w:rsidRDefault="00E103A4">
      <w:pPr>
        <w:rPr>
          <w:sz w:val="24"/>
          <w:szCs w:val="24"/>
        </w:rPr>
      </w:pPr>
      <w:r>
        <w:rPr>
          <w:sz w:val="24"/>
          <w:szCs w:val="24"/>
        </w:rPr>
        <w:t>ΑΠΟ ΤΟ ΒΙΒΛΙΟ: «ΣΤΟΙΧΕΙΑ ΠΑΘΟΛΟΓΙΑΣ»,(ΡΑΧΜΑΝΙΔΟΥ Μ.,ΔΟΞΑΝΙΔΗΣ Ε.)</w:t>
      </w:r>
    </w:p>
    <w:tbl>
      <w:tblPr>
        <w:tblStyle w:val="a3"/>
        <w:tblW w:w="0" w:type="auto"/>
        <w:tblInd w:w="1374" w:type="dxa"/>
        <w:tblLook w:val="04A0"/>
      </w:tblPr>
      <w:tblGrid>
        <w:gridCol w:w="1459"/>
        <w:gridCol w:w="5689"/>
      </w:tblGrid>
      <w:tr w:rsidR="004B2DAB" w:rsidTr="00E103A4">
        <w:tc>
          <w:tcPr>
            <w:tcW w:w="0" w:type="auto"/>
          </w:tcPr>
          <w:p w:rsidR="00E103A4" w:rsidRDefault="00E1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ΚΕΦΑΛΑΙΟ</w:t>
            </w:r>
          </w:p>
        </w:tc>
        <w:tc>
          <w:tcPr>
            <w:tcW w:w="0" w:type="auto"/>
          </w:tcPr>
          <w:p w:rsidR="00E103A4" w:rsidRDefault="00E1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ΕΝΟΤΗΤΕΣ/ΠΑΡΑΓΡΑΦΟΙ</w:t>
            </w:r>
          </w:p>
        </w:tc>
      </w:tr>
      <w:tr w:rsidR="004B2DAB" w:rsidTr="00E103A4">
        <w:tc>
          <w:tcPr>
            <w:tcW w:w="0" w:type="auto"/>
          </w:tcPr>
          <w:p w:rsidR="00E103A4" w:rsidRPr="004B2DAB" w:rsidRDefault="004B2DAB">
            <w:r>
              <w:rPr>
                <w:sz w:val="24"/>
                <w:szCs w:val="24"/>
              </w:rPr>
              <w:t>Γενικό Μέρος</w:t>
            </w:r>
          </w:p>
        </w:tc>
        <w:tc>
          <w:tcPr>
            <w:tcW w:w="0" w:type="auto"/>
          </w:tcPr>
          <w:p w:rsidR="00E103A4" w:rsidRDefault="004B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Η έννοια της υγείας και της αρρώστιας</w:t>
            </w:r>
          </w:p>
        </w:tc>
      </w:tr>
      <w:tr w:rsidR="004B2DAB" w:rsidTr="00E103A4">
        <w:tc>
          <w:tcPr>
            <w:tcW w:w="0" w:type="auto"/>
          </w:tcPr>
          <w:p w:rsidR="00E103A4" w:rsidRDefault="004B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2ο</w:t>
            </w:r>
          </w:p>
        </w:tc>
        <w:tc>
          <w:tcPr>
            <w:tcW w:w="0" w:type="auto"/>
          </w:tcPr>
          <w:p w:rsidR="00E103A4" w:rsidRDefault="004B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Διαγνωστικές δοκιμασίες για αναπνευστικές παθήσεις</w:t>
            </w:r>
          </w:p>
          <w:p w:rsidR="004B2DAB" w:rsidRDefault="004B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 Σημεία και συμπτώματα παθήσεων αναπνευστικού συστήματος</w:t>
            </w:r>
          </w:p>
          <w:p w:rsidR="00071E7A" w:rsidRDefault="00071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 θ</w:t>
            </w:r>
            <w:r w:rsidR="008C743F">
              <w:rPr>
                <w:sz w:val="24"/>
                <w:szCs w:val="24"/>
              </w:rPr>
              <w:t xml:space="preserve"> Φυματίωση(όχι διάγνωση και αντιμετώπιση)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2DAB" w:rsidTr="00E103A4">
        <w:tc>
          <w:tcPr>
            <w:tcW w:w="0" w:type="auto"/>
          </w:tcPr>
          <w:p w:rsidR="00E103A4" w:rsidRDefault="008C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3ο</w:t>
            </w:r>
          </w:p>
        </w:tc>
        <w:tc>
          <w:tcPr>
            <w:tcW w:w="0" w:type="auto"/>
          </w:tcPr>
          <w:p w:rsidR="00E103A4" w:rsidRDefault="008C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Κύρια σημεία και συμπτώματα παθήσεων πεπτικού συστήματος</w:t>
            </w:r>
          </w:p>
          <w:p w:rsidR="00424A46" w:rsidRDefault="00424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3.5Εξέταση πεπτικού συστήματος</w:t>
            </w:r>
          </w:p>
          <w:p w:rsidR="008C743F" w:rsidRDefault="008C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 β Έλκος (όχι θεραπεία)</w:t>
            </w:r>
          </w:p>
          <w:p w:rsidR="00424A46" w:rsidRDefault="00424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3.6.4 β Κλινικός και εργαστηριακός έλεγχος ήπατος</w:t>
            </w:r>
          </w:p>
          <w:p w:rsidR="00424A46" w:rsidRDefault="00424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3.6.5 β Παγκρεατίτιδα(όχι διάγνωση, επιπλοκές, αντιμετώπιση)</w:t>
            </w:r>
          </w:p>
        </w:tc>
      </w:tr>
      <w:tr w:rsidR="004B2DAB" w:rsidTr="00E103A4">
        <w:tc>
          <w:tcPr>
            <w:tcW w:w="0" w:type="auto"/>
          </w:tcPr>
          <w:p w:rsidR="00E103A4" w:rsidRDefault="00424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4ο</w:t>
            </w:r>
          </w:p>
        </w:tc>
        <w:tc>
          <w:tcPr>
            <w:tcW w:w="0" w:type="auto"/>
          </w:tcPr>
          <w:p w:rsidR="00E103A4" w:rsidRDefault="00424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Κύρια σημεία και συμπτώματα καρδιακών παθήσεων</w:t>
            </w:r>
          </w:p>
          <w:p w:rsidR="00424A46" w:rsidRDefault="00424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Διαγνωστικές εξετάσεις για καρδιολογικές παθήσεις</w:t>
            </w:r>
          </w:p>
          <w:p w:rsidR="00424A46" w:rsidRDefault="00424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 Παθήσεις καρδιάς και κυκλοφορικού συστήματος</w:t>
            </w:r>
          </w:p>
          <w:p w:rsidR="00424A46" w:rsidRDefault="0080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 7 β Υπέρταση(όχι διάγνωση, αντιμετώπιση)</w:t>
            </w:r>
          </w:p>
          <w:p w:rsidR="00424A46" w:rsidRDefault="00424A46">
            <w:pPr>
              <w:rPr>
                <w:sz w:val="24"/>
                <w:szCs w:val="24"/>
              </w:rPr>
            </w:pPr>
          </w:p>
        </w:tc>
      </w:tr>
      <w:tr w:rsidR="004B2DAB" w:rsidTr="00E103A4">
        <w:tc>
          <w:tcPr>
            <w:tcW w:w="0" w:type="auto"/>
          </w:tcPr>
          <w:p w:rsidR="00E103A4" w:rsidRDefault="0080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6ο</w:t>
            </w:r>
          </w:p>
        </w:tc>
        <w:tc>
          <w:tcPr>
            <w:tcW w:w="0" w:type="auto"/>
          </w:tcPr>
          <w:p w:rsidR="00E103A4" w:rsidRDefault="0080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 2 Υπερθυρεοειδισμός(όχι διάγνωση, αντιμετώπιση)</w:t>
            </w:r>
          </w:p>
          <w:p w:rsidR="0080783D" w:rsidRDefault="0080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 1 Σακχαρώδης διαβήτης(όχι διάγνωση, θεραπευτική αντιμετώπιση)</w:t>
            </w:r>
          </w:p>
        </w:tc>
      </w:tr>
      <w:tr w:rsidR="004B2DAB" w:rsidTr="00E103A4">
        <w:tc>
          <w:tcPr>
            <w:tcW w:w="0" w:type="auto"/>
          </w:tcPr>
          <w:p w:rsidR="00E103A4" w:rsidRDefault="0080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7ο</w:t>
            </w:r>
          </w:p>
        </w:tc>
        <w:tc>
          <w:tcPr>
            <w:tcW w:w="0" w:type="auto"/>
          </w:tcPr>
          <w:p w:rsidR="00E103A4" w:rsidRDefault="0080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Τα πιο κοινά συμπτώματα</w:t>
            </w:r>
          </w:p>
          <w:p w:rsidR="0080783D" w:rsidRDefault="0080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 4β Νεφρολιθίαση</w:t>
            </w:r>
            <w:r w:rsidR="003F6D7C">
              <w:rPr>
                <w:sz w:val="24"/>
                <w:szCs w:val="24"/>
              </w:rPr>
              <w:t>(όχι εργαστηριακές εξετάσεις, θεραπεία)</w:t>
            </w:r>
          </w:p>
        </w:tc>
      </w:tr>
    </w:tbl>
    <w:p w:rsidR="00E103A4" w:rsidRDefault="00E103A4">
      <w:pPr>
        <w:rPr>
          <w:sz w:val="24"/>
          <w:szCs w:val="24"/>
        </w:rPr>
      </w:pPr>
    </w:p>
    <w:p w:rsidR="00071E7A" w:rsidRPr="00E103A4" w:rsidRDefault="00071E7A">
      <w:pPr>
        <w:rPr>
          <w:sz w:val="24"/>
          <w:szCs w:val="24"/>
        </w:rPr>
      </w:pPr>
    </w:p>
    <w:sectPr w:rsidR="00071E7A" w:rsidRPr="00E103A4" w:rsidSect="00647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A61028"/>
    <w:rsid w:val="00071E7A"/>
    <w:rsid w:val="003A4985"/>
    <w:rsid w:val="003F6D7C"/>
    <w:rsid w:val="00424A46"/>
    <w:rsid w:val="004B2DAB"/>
    <w:rsid w:val="00647F05"/>
    <w:rsid w:val="0080783D"/>
    <w:rsid w:val="008C743F"/>
    <w:rsid w:val="00A61028"/>
    <w:rsid w:val="00E1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PAPAGEORGIOU</dc:creator>
  <cp:lastModifiedBy>PAPAGEORGIOU</cp:lastModifiedBy>
  <cp:revision>2</cp:revision>
  <dcterms:created xsi:type="dcterms:W3CDTF">2022-05-20T17:38:00Z</dcterms:created>
  <dcterms:modified xsi:type="dcterms:W3CDTF">2022-05-20T17:38:00Z</dcterms:modified>
</cp:coreProperties>
</file>